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1EA" w:rsidRDefault="00AF71EA" w:rsidP="00AF71E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УПРАВЛЕНИЕ РИСКАМИ</w:t>
      </w:r>
    </w:p>
    <w:p w:rsidR="00AF71EA" w:rsidRDefault="00AF71EA" w:rsidP="00AF71E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Практическая работа 1</w:t>
      </w:r>
    </w:p>
    <w:p w:rsidR="00AF71EA" w:rsidRPr="00AF71EA" w:rsidRDefault="00AF71EA" w:rsidP="00D4435A">
      <w:pPr>
        <w:ind w:firstLine="567"/>
        <w:jc w:val="both"/>
        <w:rPr>
          <w:rFonts w:ascii="Times New Roman" w:hAnsi="Times New Roman" w:cs="Times New Roman"/>
          <w:sz w:val="24"/>
        </w:rPr>
      </w:pPr>
      <w:r w:rsidRPr="00AF71EA">
        <w:rPr>
          <w:rFonts w:ascii="Times New Roman" w:hAnsi="Times New Roman" w:cs="Times New Roman"/>
          <w:sz w:val="24"/>
        </w:rPr>
        <w:t>Ознакомьтесь с содержанием ситуационной задачи и ответьте на вопросы.</w:t>
      </w:r>
    </w:p>
    <w:p w:rsidR="00AF71EA" w:rsidRDefault="00AF71EA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D90A11" w:rsidRPr="00D4435A" w:rsidRDefault="00D4435A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D4435A">
        <w:rPr>
          <w:rFonts w:ascii="Times New Roman" w:hAnsi="Times New Roman" w:cs="Times New Roman"/>
          <w:b/>
          <w:sz w:val="24"/>
        </w:rPr>
        <w:t>ЗАДАНИЕ 1</w:t>
      </w:r>
    </w:p>
    <w:p w:rsidR="00F4593A" w:rsidRPr="00D4435A" w:rsidRDefault="00F4593A" w:rsidP="00D4435A">
      <w:pPr>
        <w:ind w:firstLine="567"/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 xml:space="preserve">Часто у множества людей возникает следующий вопрос: что такое «разумный риск»? Наиболее удачным является определение </w:t>
      </w:r>
      <w:proofErr w:type="spellStart"/>
      <w:r w:rsidRPr="00D4435A">
        <w:rPr>
          <w:rFonts w:ascii="Times New Roman" w:hAnsi="Times New Roman" w:cs="Times New Roman"/>
          <w:sz w:val="24"/>
        </w:rPr>
        <w:t>К.Татеиси</w:t>
      </w:r>
      <w:proofErr w:type="spellEnd"/>
      <w:r w:rsidRPr="00D4435A">
        <w:rPr>
          <w:rFonts w:ascii="Times New Roman" w:hAnsi="Times New Roman" w:cs="Times New Roman"/>
          <w:sz w:val="24"/>
        </w:rPr>
        <w:t>. В работе «Вечный дух предпринимательства» он пишет: «Когда дело доходило до принятия решений, то я лично всегда придерживался «правила 70/30». Скажем, вносится предложение о создании новой отрасли производства: если я на 70% уверен в успехе будущего дела, то я даю свое согласие. Оставшиеся 30% сомнений станут стимулятором для рассмотрения мер, которые следует принять в случае неудачи. Это и называется «разумным риском». Однако К.</w:t>
      </w:r>
      <w:r w:rsidR="00AF71E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4435A">
        <w:rPr>
          <w:rFonts w:ascii="Times New Roman" w:hAnsi="Times New Roman" w:cs="Times New Roman"/>
          <w:sz w:val="24"/>
        </w:rPr>
        <w:t>Татеиси</w:t>
      </w:r>
      <w:proofErr w:type="spellEnd"/>
      <w:r w:rsidRPr="00D4435A">
        <w:rPr>
          <w:rFonts w:ascii="Times New Roman" w:hAnsi="Times New Roman" w:cs="Times New Roman"/>
          <w:sz w:val="24"/>
        </w:rPr>
        <w:t xml:space="preserve"> считает, что в некоторых случаях «правило 70/30» ограничивает свободу действий предпринимателей и иногда разумнее использовать «правило 30/70».</w:t>
      </w:r>
    </w:p>
    <w:p w:rsidR="00F4593A" w:rsidRPr="00D4435A" w:rsidRDefault="00F4593A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D4435A">
        <w:rPr>
          <w:rFonts w:ascii="Times New Roman" w:hAnsi="Times New Roman" w:cs="Times New Roman"/>
          <w:b/>
          <w:sz w:val="24"/>
        </w:rPr>
        <w:t>Вопросы:</w:t>
      </w:r>
    </w:p>
    <w:p w:rsidR="00F4593A" w:rsidRPr="00D4435A" w:rsidRDefault="00F4593A" w:rsidP="00D4435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 xml:space="preserve">Почему, по Вашему мнению, </w:t>
      </w:r>
      <w:proofErr w:type="spellStart"/>
      <w:r w:rsidRPr="00D4435A">
        <w:rPr>
          <w:rFonts w:ascii="Times New Roman" w:hAnsi="Times New Roman" w:cs="Times New Roman"/>
          <w:sz w:val="24"/>
        </w:rPr>
        <w:t>К.Татеиси</w:t>
      </w:r>
      <w:proofErr w:type="spellEnd"/>
      <w:r w:rsidRPr="00D4435A">
        <w:rPr>
          <w:rFonts w:ascii="Times New Roman" w:hAnsi="Times New Roman" w:cs="Times New Roman"/>
          <w:sz w:val="24"/>
        </w:rPr>
        <w:t xml:space="preserve"> в сфере управления рисками использовал «правило 70/30», а не принцип Парето?</w:t>
      </w:r>
    </w:p>
    <w:p w:rsidR="00F4593A" w:rsidRPr="00D4435A" w:rsidRDefault="00F4593A" w:rsidP="00D4435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В каких случаях, по Вашему мнению, разумнее использовать «правило 30/70»? Обоснуйте свой ответ.</w:t>
      </w:r>
    </w:p>
    <w:p w:rsidR="006C3803" w:rsidRDefault="006C3803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</w:p>
    <w:p w:rsidR="00D4435A" w:rsidRPr="00D4435A" w:rsidRDefault="00D4435A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D4435A">
        <w:rPr>
          <w:rFonts w:ascii="Times New Roman" w:hAnsi="Times New Roman" w:cs="Times New Roman"/>
          <w:b/>
          <w:sz w:val="24"/>
        </w:rPr>
        <w:t>ЗАДАНИЕ 2</w:t>
      </w:r>
    </w:p>
    <w:p w:rsidR="00D4435A" w:rsidRPr="00D4435A" w:rsidRDefault="00D4435A" w:rsidP="00D4435A">
      <w:pPr>
        <w:ind w:firstLine="567"/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 xml:space="preserve">Командующий войсками из-за отсутствия данных разведки вынужден принимать </w:t>
      </w:r>
      <w:proofErr w:type="gramStart"/>
      <w:r w:rsidRPr="00D4435A">
        <w:rPr>
          <w:rFonts w:ascii="Times New Roman" w:hAnsi="Times New Roman" w:cs="Times New Roman"/>
          <w:sz w:val="24"/>
        </w:rPr>
        <w:t>решение, не зная</w:t>
      </w:r>
      <w:proofErr w:type="gramEnd"/>
      <w:r w:rsidRPr="00D4435A">
        <w:rPr>
          <w:rFonts w:ascii="Times New Roman" w:hAnsi="Times New Roman" w:cs="Times New Roman"/>
          <w:sz w:val="24"/>
        </w:rPr>
        <w:t xml:space="preserve"> расположения войск противника, т. е. он находится в состоянии неопределенности. Место дислокации войск противника – один из неопределенных факторов, влияющих на результат операции. Но войска противника занимают вполне конкретные, неслучайные (для их командования) позиции. Таким образом, данный фактор является неслучайным (не стохастическим), хотя и неопределенным.</w:t>
      </w:r>
    </w:p>
    <w:p w:rsidR="00D4435A" w:rsidRPr="00D4435A" w:rsidRDefault="00D4435A" w:rsidP="00D4435A">
      <w:pPr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D4435A">
        <w:rPr>
          <w:rFonts w:ascii="Times New Roman" w:hAnsi="Times New Roman" w:cs="Times New Roman"/>
          <w:b/>
          <w:sz w:val="24"/>
        </w:rPr>
        <w:t>Вопросы:</w:t>
      </w:r>
    </w:p>
    <w:p w:rsidR="00D4435A" w:rsidRPr="00D4435A" w:rsidRDefault="00D4435A" w:rsidP="00D4435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Отсутствие достоверной информации о месте дислокации войск противника негативно влияет на принятие тактических или стратегических решений? Обоснуйте свой ответ.</w:t>
      </w:r>
    </w:p>
    <w:p w:rsidR="00D4435A" w:rsidRPr="00D4435A" w:rsidRDefault="00D4435A" w:rsidP="00D4435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Каким образом наличие неопределенных факторов влияет на тактическое управление рисками и стратегию управления рисками организации?</w:t>
      </w:r>
    </w:p>
    <w:p w:rsidR="00D4435A" w:rsidRPr="00D4435A" w:rsidRDefault="00D4435A" w:rsidP="00D4435A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D4435A">
        <w:rPr>
          <w:rFonts w:ascii="Times New Roman" w:hAnsi="Times New Roman" w:cs="Times New Roman"/>
          <w:sz w:val="24"/>
        </w:rPr>
        <w:t>Назовите особенности принятия управленческих решений в условиях риска и неопределенности.</w:t>
      </w:r>
    </w:p>
    <w:p w:rsidR="00063036" w:rsidRPr="00063036" w:rsidRDefault="00063036" w:rsidP="00063036">
      <w:pPr>
        <w:tabs>
          <w:tab w:val="left" w:pos="993"/>
        </w:tabs>
        <w:ind w:left="567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063036" w:rsidRPr="00063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975FE"/>
    <w:multiLevelType w:val="hybridMultilevel"/>
    <w:tmpl w:val="D6947E82"/>
    <w:lvl w:ilvl="0" w:tplc="D4321224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59B4E104">
      <w:start w:val="1"/>
      <w:numFmt w:val="decimal"/>
      <w:lvlText w:val="%2)"/>
      <w:lvlJc w:val="left"/>
      <w:pPr>
        <w:ind w:left="113" w:hanging="224"/>
        <w:jc w:val="left"/>
      </w:pPr>
      <w:rPr>
        <w:rFonts w:ascii="Palatino Linotype" w:eastAsia="Palatino Linotype" w:hAnsi="Palatino Linotype" w:cs="Palatino Linotype" w:hint="default"/>
        <w:w w:val="104"/>
        <w:sz w:val="20"/>
        <w:szCs w:val="20"/>
      </w:rPr>
    </w:lvl>
    <w:lvl w:ilvl="2" w:tplc="F918BD4E">
      <w:numFmt w:val="bullet"/>
      <w:lvlText w:val="•"/>
      <w:lvlJc w:val="left"/>
      <w:pPr>
        <w:ind w:left="1061" w:hanging="224"/>
      </w:pPr>
      <w:rPr>
        <w:rFonts w:hint="default"/>
      </w:rPr>
    </w:lvl>
    <w:lvl w:ilvl="3" w:tplc="E5EAE69E">
      <w:numFmt w:val="bullet"/>
      <w:lvlText w:val="•"/>
      <w:lvlJc w:val="left"/>
      <w:pPr>
        <w:ind w:left="1722" w:hanging="224"/>
      </w:pPr>
      <w:rPr>
        <w:rFonts w:hint="default"/>
      </w:rPr>
    </w:lvl>
    <w:lvl w:ilvl="4" w:tplc="EB108500">
      <w:numFmt w:val="bullet"/>
      <w:lvlText w:val="•"/>
      <w:lvlJc w:val="left"/>
      <w:pPr>
        <w:ind w:left="2383" w:hanging="224"/>
      </w:pPr>
      <w:rPr>
        <w:rFonts w:hint="default"/>
      </w:rPr>
    </w:lvl>
    <w:lvl w:ilvl="5" w:tplc="D5524B3E">
      <w:numFmt w:val="bullet"/>
      <w:lvlText w:val="•"/>
      <w:lvlJc w:val="left"/>
      <w:pPr>
        <w:ind w:left="3044" w:hanging="224"/>
      </w:pPr>
      <w:rPr>
        <w:rFonts w:hint="default"/>
      </w:rPr>
    </w:lvl>
    <w:lvl w:ilvl="6" w:tplc="EA380096">
      <w:numFmt w:val="bullet"/>
      <w:lvlText w:val="•"/>
      <w:lvlJc w:val="left"/>
      <w:pPr>
        <w:ind w:left="3705" w:hanging="224"/>
      </w:pPr>
      <w:rPr>
        <w:rFonts w:hint="default"/>
      </w:rPr>
    </w:lvl>
    <w:lvl w:ilvl="7" w:tplc="FC0C0030">
      <w:numFmt w:val="bullet"/>
      <w:lvlText w:val="•"/>
      <w:lvlJc w:val="left"/>
      <w:pPr>
        <w:ind w:left="4367" w:hanging="224"/>
      </w:pPr>
      <w:rPr>
        <w:rFonts w:hint="default"/>
      </w:rPr>
    </w:lvl>
    <w:lvl w:ilvl="8" w:tplc="ABF2E13A">
      <w:numFmt w:val="bullet"/>
      <w:lvlText w:val="•"/>
      <w:lvlJc w:val="left"/>
      <w:pPr>
        <w:ind w:left="5028" w:hanging="224"/>
      </w:pPr>
      <w:rPr>
        <w:rFonts w:hint="default"/>
      </w:rPr>
    </w:lvl>
  </w:abstractNum>
  <w:abstractNum w:abstractNumId="1">
    <w:nsid w:val="08AF57DB"/>
    <w:multiLevelType w:val="hybridMultilevel"/>
    <w:tmpl w:val="7ABAB6C4"/>
    <w:lvl w:ilvl="0" w:tplc="EFAC580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73667BDC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093C9F5E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4FB06E6C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A9022944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6276BBAC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6728FD8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FAE6F1CE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104452B4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2">
    <w:nsid w:val="0BE92E3C"/>
    <w:multiLevelType w:val="hybridMultilevel"/>
    <w:tmpl w:val="FE7C93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06633"/>
    <w:multiLevelType w:val="hybridMultilevel"/>
    <w:tmpl w:val="13B698BE"/>
    <w:lvl w:ilvl="0" w:tplc="300226F2">
      <w:numFmt w:val="bullet"/>
      <w:lvlText w:val="–"/>
      <w:lvlJc w:val="left"/>
      <w:pPr>
        <w:ind w:left="113" w:hanging="189"/>
      </w:pPr>
      <w:rPr>
        <w:rFonts w:ascii="Palatino Linotype" w:eastAsia="Palatino Linotype" w:hAnsi="Palatino Linotype" w:cs="Palatino Linotype" w:hint="default"/>
        <w:w w:val="142"/>
        <w:sz w:val="20"/>
        <w:szCs w:val="20"/>
      </w:rPr>
    </w:lvl>
    <w:lvl w:ilvl="1" w:tplc="81F07924">
      <w:numFmt w:val="bullet"/>
      <w:lvlText w:val="•"/>
      <w:lvlJc w:val="left"/>
      <w:pPr>
        <w:ind w:left="743" w:hanging="189"/>
      </w:pPr>
      <w:rPr>
        <w:rFonts w:hint="default"/>
      </w:rPr>
    </w:lvl>
    <w:lvl w:ilvl="2" w:tplc="008EC598">
      <w:numFmt w:val="bullet"/>
      <w:lvlText w:val="•"/>
      <w:lvlJc w:val="left"/>
      <w:pPr>
        <w:ind w:left="1366" w:hanging="189"/>
      </w:pPr>
      <w:rPr>
        <w:rFonts w:hint="default"/>
      </w:rPr>
    </w:lvl>
    <w:lvl w:ilvl="3" w:tplc="D3A2A9A4">
      <w:numFmt w:val="bullet"/>
      <w:lvlText w:val="•"/>
      <w:lvlJc w:val="left"/>
      <w:pPr>
        <w:ind w:left="1989" w:hanging="189"/>
      </w:pPr>
      <w:rPr>
        <w:rFonts w:hint="default"/>
      </w:rPr>
    </w:lvl>
    <w:lvl w:ilvl="4" w:tplc="7BDE818E">
      <w:numFmt w:val="bullet"/>
      <w:lvlText w:val="•"/>
      <w:lvlJc w:val="left"/>
      <w:pPr>
        <w:ind w:left="2612" w:hanging="189"/>
      </w:pPr>
      <w:rPr>
        <w:rFonts w:hint="default"/>
      </w:rPr>
    </w:lvl>
    <w:lvl w:ilvl="5" w:tplc="A1F23446">
      <w:numFmt w:val="bullet"/>
      <w:lvlText w:val="•"/>
      <w:lvlJc w:val="left"/>
      <w:pPr>
        <w:ind w:left="3235" w:hanging="189"/>
      </w:pPr>
      <w:rPr>
        <w:rFonts w:hint="default"/>
      </w:rPr>
    </w:lvl>
    <w:lvl w:ilvl="6" w:tplc="AF0AC000">
      <w:numFmt w:val="bullet"/>
      <w:lvlText w:val="•"/>
      <w:lvlJc w:val="left"/>
      <w:pPr>
        <w:ind w:left="3858" w:hanging="189"/>
      </w:pPr>
      <w:rPr>
        <w:rFonts w:hint="default"/>
      </w:rPr>
    </w:lvl>
    <w:lvl w:ilvl="7" w:tplc="45809E6E">
      <w:numFmt w:val="bullet"/>
      <w:lvlText w:val="•"/>
      <w:lvlJc w:val="left"/>
      <w:pPr>
        <w:ind w:left="4481" w:hanging="189"/>
      </w:pPr>
      <w:rPr>
        <w:rFonts w:hint="default"/>
      </w:rPr>
    </w:lvl>
    <w:lvl w:ilvl="8" w:tplc="53D20C66">
      <w:numFmt w:val="bullet"/>
      <w:lvlText w:val="•"/>
      <w:lvlJc w:val="left"/>
      <w:pPr>
        <w:ind w:left="5104" w:hanging="189"/>
      </w:pPr>
      <w:rPr>
        <w:rFonts w:hint="default"/>
      </w:rPr>
    </w:lvl>
  </w:abstractNum>
  <w:abstractNum w:abstractNumId="4">
    <w:nsid w:val="1B582344"/>
    <w:multiLevelType w:val="hybridMultilevel"/>
    <w:tmpl w:val="98C06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96521"/>
    <w:multiLevelType w:val="hybridMultilevel"/>
    <w:tmpl w:val="C05E6F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945BB"/>
    <w:multiLevelType w:val="hybridMultilevel"/>
    <w:tmpl w:val="A1D4C23E"/>
    <w:lvl w:ilvl="0" w:tplc="4872AC9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8E8AABE8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6E4818C4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5C4C4D00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47F84F56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28EA1812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D2BCFC3A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E5185C42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B1CC9406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7">
    <w:nsid w:val="26123E87"/>
    <w:multiLevelType w:val="hybridMultilevel"/>
    <w:tmpl w:val="8F7ADD0E"/>
    <w:lvl w:ilvl="0" w:tplc="9634AF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1C6775"/>
    <w:multiLevelType w:val="hybridMultilevel"/>
    <w:tmpl w:val="74346666"/>
    <w:lvl w:ilvl="0" w:tplc="F64E8E70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ED2C59F2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0FC4178C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C340F6FC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AEB87F92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60A4CCF4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41D28CF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542A69DC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AFC22DE4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9">
    <w:nsid w:val="3FD05DD0"/>
    <w:multiLevelType w:val="hybridMultilevel"/>
    <w:tmpl w:val="8CF29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2D1030"/>
    <w:multiLevelType w:val="hybridMultilevel"/>
    <w:tmpl w:val="447840D0"/>
    <w:lvl w:ilvl="0" w:tplc="D14CC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1732918"/>
    <w:multiLevelType w:val="hybridMultilevel"/>
    <w:tmpl w:val="1872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841581"/>
    <w:multiLevelType w:val="hybridMultilevel"/>
    <w:tmpl w:val="91DE9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1A614E"/>
    <w:multiLevelType w:val="hybridMultilevel"/>
    <w:tmpl w:val="6BAE7910"/>
    <w:lvl w:ilvl="0" w:tplc="EE48E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7A669DB"/>
    <w:multiLevelType w:val="hybridMultilevel"/>
    <w:tmpl w:val="C158CC3E"/>
    <w:lvl w:ilvl="0" w:tplc="16203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5DA64C7"/>
    <w:multiLevelType w:val="hybridMultilevel"/>
    <w:tmpl w:val="02D2A9C4"/>
    <w:lvl w:ilvl="0" w:tplc="3162FF0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spacing w:val="-5"/>
        <w:w w:val="103"/>
        <w:sz w:val="20"/>
        <w:szCs w:val="20"/>
      </w:rPr>
    </w:lvl>
    <w:lvl w:ilvl="1" w:tplc="5C7213E4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564C2DB6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E464677A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30241B2C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C6C62B24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590A4336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FDC4F27C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1D12B4AA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16">
    <w:nsid w:val="566D5A82"/>
    <w:multiLevelType w:val="hybridMultilevel"/>
    <w:tmpl w:val="8D822B5A"/>
    <w:lvl w:ilvl="0" w:tplc="DC5E9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8CB37D9"/>
    <w:multiLevelType w:val="hybridMultilevel"/>
    <w:tmpl w:val="891C7642"/>
    <w:lvl w:ilvl="0" w:tplc="2280E7A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D70A34AA">
      <w:numFmt w:val="bullet"/>
      <w:lvlText w:val="–"/>
      <w:lvlJc w:val="left"/>
      <w:pPr>
        <w:ind w:left="113" w:hanging="206"/>
      </w:pPr>
      <w:rPr>
        <w:rFonts w:ascii="Palatino Linotype" w:eastAsia="Palatino Linotype" w:hAnsi="Palatino Linotype" w:cs="Palatino Linotype" w:hint="default"/>
        <w:w w:val="142"/>
        <w:sz w:val="20"/>
        <w:szCs w:val="20"/>
      </w:rPr>
    </w:lvl>
    <w:lvl w:ilvl="2" w:tplc="E25A245A">
      <w:numFmt w:val="bullet"/>
      <w:lvlText w:val="•"/>
      <w:lvlJc w:val="left"/>
      <w:pPr>
        <w:ind w:left="1061" w:hanging="206"/>
      </w:pPr>
      <w:rPr>
        <w:rFonts w:hint="default"/>
      </w:rPr>
    </w:lvl>
    <w:lvl w:ilvl="3" w:tplc="F2646B4E">
      <w:numFmt w:val="bullet"/>
      <w:lvlText w:val="•"/>
      <w:lvlJc w:val="left"/>
      <w:pPr>
        <w:ind w:left="1722" w:hanging="206"/>
      </w:pPr>
      <w:rPr>
        <w:rFonts w:hint="default"/>
      </w:rPr>
    </w:lvl>
    <w:lvl w:ilvl="4" w:tplc="27FC679A">
      <w:numFmt w:val="bullet"/>
      <w:lvlText w:val="•"/>
      <w:lvlJc w:val="left"/>
      <w:pPr>
        <w:ind w:left="2383" w:hanging="206"/>
      </w:pPr>
      <w:rPr>
        <w:rFonts w:hint="default"/>
      </w:rPr>
    </w:lvl>
    <w:lvl w:ilvl="5" w:tplc="20945392">
      <w:numFmt w:val="bullet"/>
      <w:lvlText w:val="•"/>
      <w:lvlJc w:val="left"/>
      <w:pPr>
        <w:ind w:left="3044" w:hanging="206"/>
      </w:pPr>
      <w:rPr>
        <w:rFonts w:hint="default"/>
      </w:rPr>
    </w:lvl>
    <w:lvl w:ilvl="6" w:tplc="88940244">
      <w:numFmt w:val="bullet"/>
      <w:lvlText w:val="•"/>
      <w:lvlJc w:val="left"/>
      <w:pPr>
        <w:ind w:left="3705" w:hanging="206"/>
      </w:pPr>
      <w:rPr>
        <w:rFonts w:hint="default"/>
      </w:rPr>
    </w:lvl>
    <w:lvl w:ilvl="7" w:tplc="4F469392">
      <w:numFmt w:val="bullet"/>
      <w:lvlText w:val="•"/>
      <w:lvlJc w:val="left"/>
      <w:pPr>
        <w:ind w:left="4367" w:hanging="206"/>
      </w:pPr>
      <w:rPr>
        <w:rFonts w:hint="default"/>
      </w:rPr>
    </w:lvl>
    <w:lvl w:ilvl="8" w:tplc="AE6E3B2E">
      <w:numFmt w:val="bullet"/>
      <w:lvlText w:val="•"/>
      <w:lvlJc w:val="left"/>
      <w:pPr>
        <w:ind w:left="5028" w:hanging="206"/>
      </w:pPr>
      <w:rPr>
        <w:rFonts w:hint="default"/>
      </w:rPr>
    </w:lvl>
  </w:abstractNum>
  <w:abstractNum w:abstractNumId="18">
    <w:nsid w:val="5BAB7346"/>
    <w:multiLevelType w:val="hybridMultilevel"/>
    <w:tmpl w:val="4C40A3C8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EF532E"/>
    <w:multiLevelType w:val="hybridMultilevel"/>
    <w:tmpl w:val="C9A2F57E"/>
    <w:lvl w:ilvl="0" w:tplc="A6F4783C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25FA33E0">
      <w:start w:val="1"/>
      <w:numFmt w:val="decimal"/>
      <w:lvlText w:val="%2."/>
      <w:lvlJc w:val="left"/>
      <w:pPr>
        <w:ind w:left="113" w:hanging="228"/>
        <w:jc w:val="left"/>
      </w:pPr>
      <w:rPr>
        <w:rFonts w:ascii="Palatino Linotype" w:eastAsia="Palatino Linotype" w:hAnsi="Palatino Linotype" w:cs="Palatino Linotype" w:hint="default"/>
        <w:spacing w:val="0"/>
        <w:w w:val="103"/>
        <w:sz w:val="20"/>
        <w:szCs w:val="20"/>
      </w:rPr>
    </w:lvl>
    <w:lvl w:ilvl="2" w:tplc="6308B4AA">
      <w:numFmt w:val="bullet"/>
      <w:lvlText w:val="•"/>
      <w:lvlJc w:val="left"/>
      <w:pPr>
        <w:ind w:left="1061" w:hanging="228"/>
      </w:pPr>
      <w:rPr>
        <w:rFonts w:hint="default"/>
      </w:rPr>
    </w:lvl>
    <w:lvl w:ilvl="3" w:tplc="72F6E420">
      <w:numFmt w:val="bullet"/>
      <w:lvlText w:val="•"/>
      <w:lvlJc w:val="left"/>
      <w:pPr>
        <w:ind w:left="1722" w:hanging="228"/>
      </w:pPr>
      <w:rPr>
        <w:rFonts w:hint="default"/>
      </w:rPr>
    </w:lvl>
    <w:lvl w:ilvl="4" w:tplc="2CFE6E32">
      <w:numFmt w:val="bullet"/>
      <w:lvlText w:val="•"/>
      <w:lvlJc w:val="left"/>
      <w:pPr>
        <w:ind w:left="2383" w:hanging="228"/>
      </w:pPr>
      <w:rPr>
        <w:rFonts w:hint="default"/>
      </w:rPr>
    </w:lvl>
    <w:lvl w:ilvl="5" w:tplc="14844AE0">
      <w:numFmt w:val="bullet"/>
      <w:lvlText w:val="•"/>
      <w:lvlJc w:val="left"/>
      <w:pPr>
        <w:ind w:left="3044" w:hanging="228"/>
      </w:pPr>
      <w:rPr>
        <w:rFonts w:hint="default"/>
      </w:rPr>
    </w:lvl>
    <w:lvl w:ilvl="6" w:tplc="D012B988">
      <w:numFmt w:val="bullet"/>
      <w:lvlText w:val="•"/>
      <w:lvlJc w:val="left"/>
      <w:pPr>
        <w:ind w:left="3705" w:hanging="228"/>
      </w:pPr>
      <w:rPr>
        <w:rFonts w:hint="default"/>
      </w:rPr>
    </w:lvl>
    <w:lvl w:ilvl="7" w:tplc="21C04B90">
      <w:numFmt w:val="bullet"/>
      <w:lvlText w:val="•"/>
      <w:lvlJc w:val="left"/>
      <w:pPr>
        <w:ind w:left="4367" w:hanging="228"/>
      </w:pPr>
      <w:rPr>
        <w:rFonts w:hint="default"/>
      </w:rPr>
    </w:lvl>
    <w:lvl w:ilvl="8" w:tplc="3304950A">
      <w:numFmt w:val="bullet"/>
      <w:lvlText w:val="•"/>
      <w:lvlJc w:val="left"/>
      <w:pPr>
        <w:ind w:left="5028" w:hanging="228"/>
      </w:pPr>
      <w:rPr>
        <w:rFonts w:hint="default"/>
      </w:rPr>
    </w:lvl>
  </w:abstractNum>
  <w:abstractNum w:abstractNumId="20">
    <w:nsid w:val="638E140F"/>
    <w:multiLevelType w:val="hybridMultilevel"/>
    <w:tmpl w:val="4A38B27C"/>
    <w:lvl w:ilvl="0" w:tplc="E938AC28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14BCF3F6">
      <w:numFmt w:val="bullet"/>
      <w:lvlText w:val="•"/>
      <w:lvlJc w:val="left"/>
      <w:pPr>
        <w:ind w:left="995" w:hanging="284"/>
      </w:pPr>
      <w:rPr>
        <w:rFonts w:hint="default"/>
      </w:rPr>
    </w:lvl>
    <w:lvl w:ilvl="2" w:tplc="DC1CD214">
      <w:numFmt w:val="bullet"/>
      <w:lvlText w:val="•"/>
      <w:lvlJc w:val="left"/>
      <w:pPr>
        <w:ind w:left="1590" w:hanging="284"/>
      </w:pPr>
      <w:rPr>
        <w:rFonts w:hint="default"/>
      </w:rPr>
    </w:lvl>
    <w:lvl w:ilvl="3" w:tplc="E8361FF6">
      <w:numFmt w:val="bullet"/>
      <w:lvlText w:val="•"/>
      <w:lvlJc w:val="left"/>
      <w:pPr>
        <w:ind w:left="2185" w:hanging="284"/>
      </w:pPr>
      <w:rPr>
        <w:rFonts w:hint="default"/>
      </w:rPr>
    </w:lvl>
    <w:lvl w:ilvl="4" w:tplc="74D6AA90">
      <w:numFmt w:val="bullet"/>
      <w:lvlText w:val="•"/>
      <w:lvlJc w:val="left"/>
      <w:pPr>
        <w:ind w:left="2780" w:hanging="284"/>
      </w:pPr>
      <w:rPr>
        <w:rFonts w:hint="default"/>
      </w:rPr>
    </w:lvl>
    <w:lvl w:ilvl="5" w:tplc="C6925C88">
      <w:numFmt w:val="bullet"/>
      <w:lvlText w:val="•"/>
      <w:lvlJc w:val="left"/>
      <w:pPr>
        <w:ind w:left="3375" w:hanging="284"/>
      </w:pPr>
      <w:rPr>
        <w:rFonts w:hint="default"/>
      </w:rPr>
    </w:lvl>
    <w:lvl w:ilvl="6" w:tplc="309ADF9E">
      <w:numFmt w:val="bullet"/>
      <w:lvlText w:val="•"/>
      <w:lvlJc w:val="left"/>
      <w:pPr>
        <w:ind w:left="3970" w:hanging="284"/>
      </w:pPr>
      <w:rPr>
        <w:rFonts w:hint="default"/>
      </w:rPr>
    </w:lvl>
    <w:lvl w:ilvl="7" w:tplc="4BF8D094">
      <w:numFmt w:val="bullet"/>
      <w:lvlText w:val="•"/>
      <w:lvlJc w:val="left"/>
      <w:pPr>
        <w:ind w:left="4565" w:hanging="284"/>
      </w:pPr>
      <w:rPr>
        <w:rFonts w:hint="default"/>
      </w:rPr>
    </w:lvl>
    <w:lvl w:ilvl="8" w:tplc="4280B142">
      <w:numFmt w:val="bullet"/>
      <w:lvlText w:val="•"/>
      <w:lvlJc w:val="left"/>
      <w:pPr>
        <w:ind w:left="5160" w:hanging="284"/>
      </w:pPr>
      <w:rPr>
        <w:rFonts w:hint="default"/>
      </w:rPr>
    </w:lvl>
  </w:abstractNum>
  <w:abstractNum w:abstractNumId="21">
    <w:nsid w:val="70D746DC"/>
    <w:multiLevelType w:val="hybridMultilevel"/>
    <w:tmpl w:val="68389AEE"/>
    <w:lvl w:ilvl="0" w:tplc="88D83B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83586"/>
    <w:multiLevelType w:val="hybridMultilevel"/>
    <w:tmpl w:val="322E8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781AA9"/>
    <w:multiLevelType w:val="hybridMultilevel"/>
    <w:tmpl w:val="F2205E38"/>
    <w:lvl w:ilvl="0" w:tplc="7F2066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96E4080"/>
    <w:multiLevelType w:val="hybridMultilevel"/>
    <w:tmpl w:val="35A203A4"/>
    <w:lvl w:ilvl="0" w:tplc="42A067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B787F5D"/>
    <w:multiLevelType w:val="hybridMultilevel"/>
    <w:tmpl w:val="BBB0DCFA"/>
    <w:lvl w:ilvl="0" w:tplc="17B03A86">
      <w:start w:val="1"/>
      <w:numFmt w:val="decimal"/>
      <w:lvlText w:val="%1."/>
      <w:lvlJc w:val="left"/>
      <w:pPr>
        <w:ind w:left="397" w:hanging="284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1" w:tplc="89AE7902">
      <w:start w:val="1"/>
      <w:numFmt w:val="decimal"/>
      <w:lvlText w:val="%2."/>
      <w:lvlJc w:val="left"/>
      <w:pPr>
        <w:ind w:left="113" w:hanging="202"/>
        <w:jc w:val="left"/>
      </w:pPr>
      <w:rPr>
        <w:rFonts w:ascii="Palatino Linotype" w:eastAsia="Palatino Linotype" w:hAnsi="Palatino Linotype" w:cs="Palatino Linotype" w:hint="default"/>
        <w:w w:val="103"/>
        <w:sz w:val="20"/>
        <w:szCs w:val="20"/>
      </w:rPr>
    </w:lvl>
    <w:lvl w:ilvl="2" w:tplc="C7CEB7D2">
      <w:numFmt w:val="bullet"/>
      <w:lvlText w:val="•"/>
      <w:lvlJc w:val="left"/>
      <w:pPr>
        <w:ind w:left="1900" w:hanging="202"/>
      </w:pPr>
      <w:rPr>
        <w:rFonts w:hint="default"/>
      </w:rPr>
    </w:lvl>
    <w:lvl w:ilvl="3" w:tplc="9C365E1A">
      <w:numFmt w:val="bullet"/>
      <w:lvlText w:val="•"/>
      <w:lvlJc w:val="left"/>
      <w:pPr>
        <w:ind w:left="2456" w:hanging="202"/>
      </w:pPr>
      <w:rPr>
        <w:rFonts w:hint="default"/>
      </w:rPr>
    </w:lvl>
    <w:lvl w:ilvl="4" w:tplc="904AFEFE">
      <w:numFmt w:val="bullet"/>
      <w:lvlText w:val="•"/>
      <w:lvlJc w:val="left"/>
      <w:pPr>
        <w:ind w:left="3012" w:hanging="202"/>
      </w:pPr>
      <w:rPr>
        <w:rFonts w:hint="default"/>
      </w:rPr>
    </w:lvl>
    <w:lvl w:ilvl="5" w:tplc="FD9E6268">
      <w:numFmt w:val="bullet"/>
      <w:lvlText w:val="•"/>
      <w:lvlJc w:val="left"/>
      <w:pPr>
        <w:ind w:left="3568" w:hanging="202"/>
      </w:pPr>
      <w:rPr>
        <w:rFonts w:hint="default"/>
      </w:rPr>
    </w:lvl>
    <w:lvl w:ilvl="6" w:tplc="B7829618">
      <w:numFmt w:val="bullet"/>
      <w:lvlText w:val="•"/>
      <w:lvlJc w:val="left"/>
      <w:pPr>
        <w:ind w:left="4125" w:hanging="202"/>
      </w:pPr>
      <w:rPr>
        <w:rFonts w:hint="default"/>
      </w:rPr>
    </w:lvl>
    <w:lvl w:ilvl="7" w:tplc="C2888996">
      <w:numFmt w:val="bullet"/>
      <w:lvlText w:val="•"/>
      <w:lvlJc w:val="left"/>
      <w:pPr>
        <w:ind w:left="4681" w:hanging="202"/>
      </w:pPr>
      <w:rPr>
        <w:rFonts w:hint="default"/>
      </w:rPr>
    </w:lvl>
    <w:lvl w:ilvl="8" w:tplc="A2DE9B6E">
      <w:numFmt w:val="bullet"/>
      <w:lvlText w:val="•"/>
      <w:lvlJc w:val="left"/>
      <w:pPr>
        <w:ind w:left="5237" w:hanging="202"/>
      </w:pPr>
      <w:rPr>
        <w:rFonts w:hint="default"/>
      </w:rPr>
    </w:lvl>
  </w:abstractNum>
  <w:abstractNum w:abstractNumId="26">
    <w:nsid w:val="7E487347"/>
    <w:multiLevelType w:val="hybridMultilevel"/>
    <w:tmpl w:val="00E0C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</w:num>
  <w:num w:numId="3">
    <w:abstractNumId w:val="23"/>
  </w:num>
  <w:num w:numId="4">
    <w:abstractNumId w:val="24"/>
  </w:num>
  <w:num w:numId="5">
    <w:abstractNumId w:val="15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5"/>
  </w:num>
  <w:num w:numId="12">
    <w:abstractNumId w:val="2"/>
  </w:num>
  <w:num w:numId="13">
    <w:abstractNumId w:val="13"/>
  </w:num>
  <w:num w:numId="14">
    <w:abstractNumId w:val="1"/>
  </w:num>
  <w:num w:numId="15">
    <w:abstractNumId w:val="10"/>
  </w:num>
  <w:num w:numId="16">
    <w:abstractNumId w:val="22"/>
  </w:num>
  <w:num w:numId="17">
    <w:abstractNumId w:val="26"/>
  </w:num>
  <w:num w:numId="18">
    <w:abstractNumId w:val="17"/>
  </w:num>
  <w:num w:numId="19">
    <w:abstractNumId w:val="19"/>
  </w:num>
  <w:num w:numId="20">
    <w:abstractNumId w:val="4"/>
  </w:num>
  <w:num w:numId="21">
    <w:abstractNumId w:val="9"/>
  </w:num>
  <w:num w:numId="22">
    <w:abstractNumId w:val="21"/>
  </w:num>
  <w:num w:numId="23">
    <w:abstractNumId w:val="3"/>
  </w:num>
  <w:num w:numId="24">
    <w:abstractNumId w:val="12"/>
  </w:num>
  <w:num w:numId="25">
    <w:abstractNumId w:val="18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93A"/>
    <w:rsid w:val="00063036"/>
    <w:rsid w:val="006C3803"/>
    <w:rsid w:val="007F542D"/>
    <w:rsid w:val="00AF71EA"/>
    <w:rsid w:val="00D4435A"/>
    <w:rsid w:val="00D90A11"/>
    <w:rsid w:val="00F4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435A"/>
    <w:pPr>
      <w:widowControl w:val="0"/>
      <w:autoSpaceDE w:val="0"/>
      <w:autoSpaceDN w:val="0"/>
      <w:spacing w:before="241" w:after="0" w:line="233" w:lineRule="exact"/>
      <w:ind w:left="397"/>
      <w:outlineLvl w:val="1"/>
    </w:pPr>
    <w:rPr>
      <w:rFonts w:ascii="Cambria" w:eastAsia="Cambria" w:hAnsi="Cambria" w:cs="Cambria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459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D4435A"/>
    <w:rPr>
      <w:rFonts w:ascii="Cambria" w:eastAsia="Cambria" w:hAnsi="Cambria" w:cs="Cambria"/>
      <w:b/>
      <w:bCs/>
      <w:lang w:val="en-US"/>
    </w:rPr>
  </w:style>
  <w:style w:type="paragraph" w:styleId="a4">
    <w:name w:val="Body Text"/>
    <w:basedOn w:val="a"/>
    <w:link w:val="a5"/>
    <w:uiPriority w:val="1"/>
    <w:qFormat/>
    <w:rsid w:val="00D4435A"/>
    <w:pPr>
      <w:widowControl w:val="0"/>
      <w:autoSpaceDE w:val="0"/>
      <w:autoSpaceDN w:val="0"/>
      <w:spacing w:after="0" w:line="240" w:lineRule="auto"/>
      <w:ind w:left="113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D4435A"/>
    <w:rPr>
      <w:rFonts w:ascii="Palatino Linotype" w:eastAsia="Palatino Linotype" w:hAnsi="Palatino Linotype" w:cs="Palatino Linotype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D4435A"/>
    <w:pPr>
      <w:widowControl w:val="0"/>
      <w:autoSpaceDE w:val="0"/>
      <w:autoSpaceDN w:val="0"/>
      <w:spacing w:before="241" w:after="0" w:line="233" w:lineRule="exact"/>
      <w:ind w:left="397"/>
      <w:outlineLvl w:val="1"/>
    </w:pPr>
    <w:rPr>
      <w:rFonts w:ascii="Cambria" w:eastAsia="Cambria" w:hAnsi="Cambria" w:cs="Cambria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459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1"/>
    <w:rsid w:val="00D4435A"/>
    <w:rPr>
      <w:rFonts w:ascii="Cambria" w:eastAsia="Cambria" w:hAnsi="Cambria" w:cs="Cambria"/>
      <w:b/>
      <w:bCs/>
      <w:lang w:val="en-US"/>
    </w:rPr>
  </w:style>
  <w:style w:type="paragraph" w:styleId="a4">
    <w:name w:val="Body Text"/>
    <w:basedOn w:val="a"/>
    <w:link w:val="a5"/>
    <w:uiPriority w:val="1"/>
    <w:qFormat/>
    <w:rsid w:val="00D4435A"/>
    <w:pPr>
      <w:widowControl w:val="0"/>
      <w:autoSpaceDE w:val="0"/>
      <w:autoSpaceDN w:val="0"/>
      <w:spacing w:after="0" w:line="240" w:lineRule="auto"/>
      <w:ind w:left="113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D4435A"/>
    <w:rPr>
      <w:rFonts w:ascii="Palatino Linotype" w:eastAsia="Palatino Linotype" w:hAnsi="Palatino Linotype" w:cs="Palatino Linotype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MikhailSizov</dc:creator>
  <cp:lastModifiedBy>MikhailSizov</cp:lastModifiedBy>
  <cp:revision>3</cp:revision>
  <dcterms:created xsi:type="dcterms:W3CDTF">2017-11-04T16:48:00Z</dcterms:created>
  <dcterms:modified xsi:type="dcterms:W3CDTF">2026-10-06T07:22:00Z</dcterms:modified>
</cp:coreProperties>
</file>